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2B3" w:rsidRPr="00BB12B3" w:rsidRDefault="00BB12B3" w:rsidP="00BB12B3">
      <w:pPr>
        <w:shd w:val="clear" w:color="auto" w:fill="FFFFFF"/>
        <w:spacing w:before="634" w:after="365" w:line="336" w:lineRule="atLeast"/>
        <w:ind w:left="55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r w:rsidRPr="00BB12B3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Статья 46. Информирование</w:t>
      </w:r>
    </w:p>
    <w:p w:rsidR="00BB12B3" w:rsidRPr="00BB12B3" w:rsidRDefault="00BB12B3" w:rsidP="00BB12B3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2B3">
        <w:rPr>
          <w:rFonts w:ascii="Times New Roman" w:eastAsia="Times New Roman" w:hAnsi="Times New Roman" w:cs="Times New Roman"/>
          <w:color w:val="808080"/>
          <w:sz w:val="18"/>
          <w:lang w:eastAsia="ru-RU"/>
        </w:rPr>
        <w:t>1.</w:t>
      </w:r>
      <w:r w:rsidRPr="00BB1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 (надзорные) органы осуществляют информирование контролируемых лиц и иных заинтересованных лиц по вопросам соблюдения обязательных требований.</w:t>
      </w:r>
      <w:bookmarkStart w:id="0" w:name="l605"/>
      <w:bookmarkEnd w:id="0"/>
    </w:p>
    <w:p w:rsidR="00BB12B3" w:rsidRPr="00BB12B3" w:rsidRDefault="00BB12B3" w:rsidP="00BB12B3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2B3">
        <w:rPr>
          <w:rFonts w:ascii="Times New Roman" w:eastAsia="Times New Roman" w:hAnsi="Times New Roman" w:cs="Times New Roman"/>
          <w:color w:val="808080"/>
          <w:sz w:val="18"/>
          <w:lang w:eastAsia="ru-RU"/>
        </w:rPr>
        <w:t>2.</w:t>
      </w:r>
      <w:r w:rsidRPr="00BB1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осуществляется посредством размещения соответствующих сведений на официальном сайте контрольного (надзорного) органа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bookmarkStart w:id="1" w:name="l197"/>
      <w:bookmarkEnd w:id="1"/>
    </w:p>
    <w:p w:rsidR="00BB12B3" w:rsidRPr="00BB12B3" w:rsidRDefault="00BB12B3" w:rsidP="00BB12B3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2B3">
        <w:rPr>
          <w:rFonts w:ascii="Times New Roman" w:eastAsia="Times New Roman" w:hAnsi="Times New Roman" w:cs="Times New Roman"/>
          <w:color w:val="808080"/>
          <w:sz w:val="18"/>
          <w:lang w:eastAsia="ru-RU"/>
        </w:rPr>
        <w:t>3.</w:t>
      </w:r>
      <w:r w:rsidRPr="00BB1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Контрольный (надзорный) орган обязан размещать и поддерживать в актуальном состоянии на своем официальном сайте в сети "Интернет":</w:t>
      </w:r>
    </w:p>
    <w:p w:rsidR="00BB12B3" w:rsidRPr="00BB12B3" w:rsidRDefault="00BB12B3" w:rsidP="00BB12B3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2B3">
        <w:rPr>
          <w:rFonts w:ascii="Times New Roman" w:eastAsia="Times New Roman" w:hAnsi="Times New Roman" w:cs="Times New Roman"/>
          <w:color w:val="808080"/>
          <w:sz w:val="18"/>
          <w:lang w:eastAsia="ru-RU"/>
        </w:rPr>
        <w:t>1)</w:t>
      </w:r>
      <w:r w:rsidRPr="00BB1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 нормативных правовых актов, регулирующих осуществление государственного контроля (надзора), муниципального контроля;</w:t>
      </w:r>
      <w:bookmarkStart w:id="2" w:name="l606"/>
      <w:bookmarkEnd w:id="2"/>
    </w:p>
    <w:p w:rsidR="00BB12B3" w:rsidRPr="00BB12B3" w:rsidRDefault="00BB12B3" w:rsidP="00BB12B3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2B3">
        <w:rPr>
          <w:rFonts w:ascii="Times New Roman" w:eastAsia="Times New Roman" w:hAnsi="Times New Roman" w:cs="Times New Roman"/>
          <w:color w:val="808080"/>
          <w:sz w:val="18"/>
          <w:lang w:eastAsia="ru-RU"/>
        </w:rPr>
        <w:t>2)</w:t>
      </w:r>
      <w:r w:rsidRPr="00BB1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</w:r>
      <w:bookmarkStart w:id="3" w:name="l198"/>
      <w:bookmarkEnd w:id="3"/>
    </w:p>
    <w:p w:rsidR="00BB12B3" w:rsidRPr="00BB12B3" w:rsidRDefault="00BB12B3" w:rsidP="00BB12B3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2B3">
        <w:rPr>
          <w:rFonts w:ascii="Times New Roman" w:eastAsia="Times New Roman" w:hAnsi="Times New Roman" w:cs="Times New Roman"/>
          <w:color w:val="808080"/>
          <w:sz w:val="18"/>
          <w:lang w:eastAsia="ru-RU"/>
        </w:rPr>
        <w:t>3)</w:t>
      </w:r>
      <w:r w:rsidRPr="00BB1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BB12B3" w:rsidRPr="00BB12B3" w:rsidRDefault="00BB12B3" w:rsidP="00BB12B3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2B3">
        <w:rPr>
          <w:rFonts w:ascii="Times New Roman" w:eastAsia="Times New Roman" w:hAnsi="Times New Roman" w:cs="Times New Roman"/>
          <w:color w:val="808080"/>
          <w:sz w:val="18"/>
          <w:lang w:eastAsia="ru-RU"/>
        </w:rPr>
        <w:t>4)</w:t>
      </w:r>
      <w:r w:rsidRPr="00BB1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утвержденные проверочные листы в формате, допускающем их использование для </w:t>
      </w:r>
      <w:proofErr w:type="spellStart"/>
      <w:r w:rsidRPr="00BB1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BB1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bookmarkStart w:id="4" w:name="l607"/>
      <w:bookmarkEnd w:id="4"/>
    </w:p>
    <w:p w:rsidR="00BB12B3" w:rsidRPr="00BB12B3" w:rsidRDefault="00BB12B3" w:rsidP="00BB12B3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2B3">
        <w:rPr>
          <w:rFonts w:ascii="Times New Roman" w:eastAsia="Times New Roman" w:hAnsi="Times New Roman" w:cs="Times New Roman"/>
          <w:color w:val="808080"/>
          <w:sz w:val="18"/>
          <w:lang w:eastAsia="ru-RU"/>
        </w:rPr>
        <w:t>5)</w:t>
      </w:r>
      <w:r w:rsidRPr="00BB1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руководства по соблюдению обязательных требований, разработанные и утвержденные в соответствии с Федеральным </w:t>
      </w:r>
      <w:hyperlink r:id="rId4" w:anchor="l0" w:tgtFrame="_blank" w:history="1">
        <w:r w:rsidRPr="00BB12B3">
          <w:rPr>
            <w:rFonts w:ascii="Times New Roman" w:eastAsia="Times New Roman" w:hAnsi="Times New Roman" w:cs="Times New Roman"/>
            <w:color w:val="228007"/>
            <w:sz w:val="24"/>
            <w:szCs w:val="24"/>
            <w:lang w:eastAsia="ru-RU"/>
          </w:rPr>
          <w:t>законом</w:t>
        </w:r>
      </w:hyperlink>
      <w:r w:rsidRPr="00BB1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"Об обязательных требованиях в Российской Федерации";</w:t>
      </w:r>
      <w:bookmarkStart w:id="5" w:name="l199"/>
      <w:bookmarkEnd w:id="5"/>
    </w:p>
    <w:p w:rsidR="00BB12B3" w:rsidRPr="00BB12B3" w:rsidRDefault="00BB12B3" w:rsidP="00BB12B3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2B3">
        <w:rPr>
          <w:rFonts w:ascii="Times New Roman" w:eastAsia="Times New Roman" w:hAnsi="Times New Roman" w:cs="Times New Roman"/>
          <w:color w:val="808080"/>
          <w:sz w:val="18"/>
          <w:lang w:eastAsia="ru-RU"/>
        </w:rPr>
        <w:t>6)</w:t>
      </w:r>
      <w:r w:rsidRPr="00BB1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индикаторов риска нарушения обязательных требований, порядок отнесения объектов контроля к категориям риска; </w:t>
      </w:r>
      <w:r w:rsidRPr="00BB12B3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5" w:anchor="l1439" w:tgtFrame="_blank" w:history="1">
        <w:r w:rsidRPr="00BB12B3">
          <w:rPr>
            <w:rFonts w:ascii="Times New Roman" w:eastAsia="Times New Roman" w:hAnsi="Times New Roman" w:cs="Times New Roman"/>
            <w:color w:val="808080"/>
            <w:sz w:val="24"/>
            <w:szCs w:val="24"/>
            <w:lang w:eastAsia="ru-RU"/>
          </w:rPr>
          <w:t>от 11.06.2021 N 170-ФЗ</w:t>
        </w:r>
      </w:hyperlink>
      <w:r w:rsidRPr="00BB12B3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BB12B3" w:rsidRPr="00BB12B3" w:rsidRDefault="00BB12B3" w:rsidP="00BB12B3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2B3">
        <w:rPr>
          <w:rFonts w:ascii="Times New Roman" w:eastAsia="Times New Roman" w:hAnsi="Times New Roman" w:cs="Times New Roman"/>
          <w:color w:val="808080"/>
          <w:sz w:val="18"/>
          <w:lang w:eastAsia="ru-RU"/>
        </w:rPr>
        <w:t>7)</w:t>
      </w:r>
      <w:r w:rsidRPr="00BB1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 </w:t>
      </w:r>
      <w:r w:rsidRPr="00BB12B3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6" w:anchor="l1439" w:tgtFrame="_blank" w:history="1">
        <w:r w:rsidRPr="00BB12B3">
          <w:rPr>
            <w:rFonts w:ascii="Times New Roman" w:eastAsia="Times New Roman" w:hAnsi="Times New Roman" w:cs="Times New Roman"/>
            <w:color w:val="808080"/>
            <w:sz w:val="24"/>
            <w:szCs w:val="24"/>
            <w:lang w:eastAsia="ru-RU"/>
          </w:rPr>
          <w:t>от 11.06.2021 N 170-ФЗ</w:t>
        </w:r>
      </w:hyperlink>
      <w:r w:rsidRPr="00BB12B3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  <w:bookmarkStart w:id="6" w:name="l981"/>
      <w:bookmarkEnd w:id="6"/>
    </w:p>
    <w:p w:rsidR="00BB12B3" w:rsidRPr="00BB12B3" w:rsidRDefault="00BB12B3" w:rsidP="00BB12B3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2B3">
        <w:rPr>
          <w:rFonts w:ascii="Times New Roman" w:eastAsia="Times New Roman" w:hAnsi="Times New Roman" w:cs="Times New Roman"/>
          <w:color w:val="808080"/>
          <w:sz w:val="18"/>
          <w:lang w:eastAsia="ru-RU"/>
        </w:rPr>
        <w:t>8)</w:t>
      </w:r>
      <w:r w:rsidRPr="00BB1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</w:r>
      <w:bookmarkStart w:id="7" w:name="l608"/>
      <w:bookmarkEnd w:id="7"/>
    </w:p>
    <w:p w:rsidR="00BB12B3" w:rsidRPr="00BB12B3" w:rsidRDefault="00BB12B3" w:rsidP="00BB12B3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2B3">
        <w:rPr>
          <w:rFonts w:ascii="Times New Roman" w:eastAsia="Times New Roman" w:hAnsi="Times New Roman" w:cs="Times New Roman"/>
          <w:color w:val="808080"/>
          <w:sz w:val="18"/>
          <w:lang w:eastAsia="ru-RU"/>
        </w:rPr>
        <w:t>9)</w:t>
      </w:r>
      <w:r w:rsidRPr="00BB1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исчерпывающий перечень сведений, которые могут запрашиваться контрольным (надзорным) органом у контролируемого лица;</w:t>
      </w:r>
      <w:bookmarkStart w:id="8" w:name="l200"/>
      <w:bookmarkEnd w:id="8"/>
    </w:p>
    <w:p w:rsidR="00BB12B3" w:rsidRPr="00BB12B3" w:rsidRDefault="00BB12B3" w:rsidP="00BB12B3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2B3">
        <w:rPr>
          <w:rFonts w:ascii="Times New Roman" w:eastAsia="Times New Roman" w:hAnsi="Times New Roman" w:cs="Times New Roman"/>
          <w:color w:val="808080"/>
          <w:sz w:val="18"/>
          <w:lang w:eastAsia="ru-RU"/>
        </w:rPr>
        <w:lastRenderedPageBreak/>
        <w:t>10)</w:t>
      </w:r>
      <w:r w:rsidRPr="00BB1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способах получения консультаций по вопросам соблюдения обязательных требований;</w:t>
      </w:r>
    </w:p>
    <w:p w:rsidR="00BB12B3" w:rsidRPr="00BB12B3" w:rsidRDefault="00BB12B3" w:rsidP="00BB12B3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2B3">
        <w:rPr>
          <w:rFonts w:ascii="Times New Roman" w:eastAsia="Times New Roman" w:hAnsi="Times New Roman" w:cs="Times New Roman"/>
          <w:color w:val="808080"/>
          <w:sz w:val="18"/>
          <w:lang w:eastAsia="ru-RU"/>
        </w:rPr>
        <w:t>11)</w:t>
      </w:r>
      <w:r w:rsidRPr="00BB1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применении контрольным (надзорным) органом мер стимулирования добросовестности контролируемых лиц;</w:t>
      </w:r>
    </w:p>
    <w:p w:rsidR="00BB12B3" w:rsidRPr="00BB12B3" w:rsidRDefault="00BB12B3" w:rsidP="00BB12B3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2B3">
        <w:rPr>
          <w:rFonts w:ascii="Times New Roman" w:eastAsia="Times New Roman" w:hAnsi="Times New Roman" w:cs="Times New Roman"/>
          <w:color w:val="808080"/>
          <w:sz w:val="18"/>
          <w:lang w:eastAsia="ru-RU"/>
        </w:rPr>
        <w:t>12)</w:t>
      </w:r>
      <w:r w:rsidRPr="00BB1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порядке досудебного обжалования решений контрольного (надзорного) органа, действий (бездействия) его должностных лиц;</w:t>
      </w:r>
    </w:p>
    <w:p w:rsidR="00BB12B3" w:rsidRPr="00BB12B3" w:rsidRDefault="00BB12B3" w:rsidP="00BB12B3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2B3">
        <w:rPr>
          <w:rFonts w:ascii="Times New Roman" w:eastAsia="Times New Roman" w:hAnsi="Times New Roman" w:cs="Times New Roman"/>
          <w:color w:val="808080"/>
          <w:sz w:val="18"/>
          <w:lang w:eastAsia="ru-RU"/>
        </w:rPr>
        <w:t>13)</w:t>
      </w:r>
      <w:r w:rsidRPr="00BB1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доклады, содержащие результаты обобщения правоприменительной практики контрольного (надзорного) органа;</w:t>
      </w:r>
      <w:bookmarkStart w:id="9" w:name="l609"/>
      <w:bookmarkEnd w:id="9"/>
    </w:p>
    <w:p w:rsidR="00BB12B3" w:rsidRPr="00BB12B3" w:rsidRDefault="00BB12B3" w:rsidP="00BB12B3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2B3">
        <w:rPr>
          <w:rFonts w:ascii="Times New Roman" w:eastAsia="Times New Roman" w:hAnsi="Times New Roman" w:cs="Times New Roman"/>
          <w:color w:val="808080"/>
          <w:sz w:val="18"/>
          <w:lang w:eastAsia="ru-RU"/>
        </w:rPr>
        <w:t>14)</w:t>
      </w:r>
      <w:r w:rsidRPr="00BB1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доклады о государственном контроле (надзоре), муниципальном контроле;</w:t>
      </w:r>
      <w:bookmarkStart w:id="10" w:name="l201"/>
      <w:bookmarkEnd w:id="10"/>
    </w:p>
    <w:p w:rsidR="00BB12B3" w:rsidRPr="00BB12B3" w:rsidRDefault="00BB12B3" w:rsidP="00BB12B3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2B3">
        <w:rPr>
          <w:rFonts w:ascii="Times New Roman" w:eastAsia="Times New Roman" w:hAnsi="Times New Roman" w:cs="Times New Roman"/>
          <w:color w:val="808080"/>
          <w:sz w:val="18"/>
          <w:lang w:eastAsia="ru-RU"/>
        </w:rPr>
        <w:t>15)</w:t>
      </w:r>
      <w:r w:rsidRPr="00BB1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информацию о способах и процедуре </w:t>
      </w:r>
      <w:proofErr w:type="spellStart"/>
      <w:r w:rsidRPr="00BB1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BB1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 ее наличии), в том числе методические рекомендации по проведению </w:t>
      </w:r>
      <w:proofErr w:type="spellStart"/>
      <w:r w:rsidRPr="00BB1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BB1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</w:r>
    </w:p>
    <w:p w:rsidR="00BB12B3" w:rsidRPr="00BB12B3" w:rsidRDefault="00BB12B3" w:rsidP="00BB12B3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B12B3">
        <w:rPr>
          <w:rFonts w:ascii="Times New Roman" w:eastAsia="Times New Roman" w:hAnsi="Times New Roman" w:cs="Times New Roman"/>
          <w:color w:val="808080"/>
          <w:sz w:val="18"/>
          <w:lang w:eastAsia="ru-RU"/>
        </w:rPr>
        <w:t>16)</w:t>
      </w:r>
      <w:r w:rsidRPr="00BB1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  <w:proofErr w:type="gramEnd"/>
    </w:p>
    <w:p w:rsidR="007C325B" w:rsidRDefault="007C325B"/>
    <w:sectPr w:rsidR="007C325B" w:rsidSect="007C3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2B3"/>
    <w:rsid w:val="007C325B"/>
    <w:rsid w:val="00BB1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25B"/>
  </w:style>
  <w:style w:type="paragraph" w:styleId="3">
    <w:name w:val="heading 3"/>
    <w:basedOn w:val="a"/>
    <w:link w:val="30"/>
    <w:uiPriority w:val="9"/>
    <w:qFormat/>
    <w:rsid w:val="00BB12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B12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t-p">
    <w:name w:val="dt-p"/>
    <w:basedOn w:val="a"/>
    <w:rsid w:val="00BB1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BB12B3"/>
  </w:style>
  <w:style w:type="character" w:styleId="a3">
    <w:name w:val="Hyperlink"/>
    <w:basedOn w:val="a0"/>
    <w:uiPriority w:val="99"/>
    <w:semiHidden/>
    <w:unhideWhenUsed/>
    <w:rsid w:val="00BB12B3"/>
    <w:rPr>
      <w:color w:val="0000FF"/>
      <w:u w:val="single"/>
    </w:rPr>
  </w:style>
  <w:style w:type="character" w:customStyle="1" w:styleId="dt-r">
    <w:name w:val="dt-r"/>
    <w:basedOn w:val="a0"/>
    <w:rsid w:val="00BB12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9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93776" TargetMode="External"/><Relationship Id="rId5" Type="http://schemas.openxmlformats.org/officeDocument/2006/relationships/hyperlink" Target="https://normativ.kontur.ru/document?moduleId=1&amp;documentId=393776" TargetMode="External"/><Relationship Id="rId4" Type="http://schemas.openxmlformats.org/officeDocument/2006/relationships/hyperlink" Target="https://normativ.kontur.ru/document?moduleId=1&amp;documentId=4331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3020</Characters>
  <Application>Microsoft Office Word</Application>
  <DocSecurity>0</DocSecurity>
  <Lines>25</Lines>
  <Paragraphs>7</Paragraphs>
  <ScaleCrop>false</ScaleCrop>
  <Company/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2023-06-15T08:23:00Z</dcterms:created>
  <dcterms:modified xsi:type="dcterms:W3CDTF">2023-06-15T08:23:00Z</dcterms:modified>
</cp:coreProperties>
</file>