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CC" w:rsidRPr="00F95C11" w:rsidRDefault="00F95C11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РОЖКИН</w:t>
      </w:r>
      <w:r w:rsidR="00916DCC" w:rsidRPr="00F95C11">
        <w:rPr>
          <w:rFonts w:ascii="Times New Roman" w:hAnsi="Times New Roman" w:cs="Times New Roman"/>
          <w:b/>
          <w:sz w:val="28"/>
          <w:szCs w:val="28"/>
        </w:rPr>
        <w:t>СКОГО СЕЛЬСКОГО ПОСЕЛЕНИЯ МАЛМЫЖСКОГО РАЙОНА КИРОВСКОЙ ОБЛАСТИ</w:t>
      </w: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CC" w:rsidRPr="00F95C11" w:rsidRDefault="00646563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CC" w:rsidRPr="00F95C11" w:rsidRDefault="00CB2895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646563">
        <w:rPr>
          <w:rFonts w:ascii="Times New Roman" w:hAnsi="Times New Roman" w:cs="Times New Roman"/>
          <w:sz w:val="28"/>
          <w:szCs w:val="28"/>
        </w:rPr>
        <w:t xml:space="preserve">.03.2021             </w:t>
      </w:r>
      <w:r w:rsidR="00916DCC" w:rsidRPr="00F95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16DCC" w:rsidRPr="00F95C11" w:rsidRDefault="00F95C11" w:rsidP="00F95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ожки</w:t>
      </w: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</w:t>
      </w:r>
      <w:proofErr w:type="gramEnd"/>
      <w:r w:rsidRPr="00F95C11">
        <w:rPr>
          <w:rFonts w:ascii="Times New Roman" w:hAnsi="Times New Roman" w:cs="Times New Roman"/>
          <w:b/>
          <w:sz w:val="28"/>
          <w:szCs w:val="28"/>
        </w:rPr>
        <w:t xml:space="preserve"> и сборах</w:t>
      </w: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DCC" w:rsidRPr="00F95C11" w:rsidRDefault="00916DCC" w:rsidP="00F95C1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hyperlink r:id="rId5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 27.07.2010  </w:t>
      </w:r>
      <w:hyperlink r:id="rId6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F95C11">
        <w:rPr>
          <w:rFonts w:ascii="Times New Roman" w:hAnsi="Times New Roman" w:cs="Times New Roman"/>
          <w:sz w:val="28"/>
          <w:szCs w:val="28"/>
        </w:rPr>
        <w:t>», ст. 34.2 «</w:t>
      </w:r>
      <w:hyperlink r:id="rId8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Налогового кодекса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Российской Федерации» от 31.07.1998 № 146-ФЗ,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9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1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</w:t>
      </w:r>
      <w:r w:rsidRPr="00F9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C11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proofErr w:type="spellStart"/>
      <w:r w:rsidR="00F95C1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5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1.  Утвердить прилагаемый Административный регламент администрации </w:t>
      </w:r>
      <w:r w:rsidR="00F9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1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  по предоставлению муниципальной услуги по даче письменных разъяснений налогоплательщикам по вопросам применения нормативных правовых актов </w:t>
      </w:r>
    </w:p>
    <w:p w:rsidR="00916DCC" w:rsidRPr="00F95C11" w:rsidRDefault="00916DCC" w:rsidP="00F95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муниципального образования о местных налогах и сборах.</w:t>
      </w:r>
    </w:p>
    <w:p w:rsidR="00916DCC" w:rsidRPr="00F95C11" w:rsidRDefault="00916DCC" w:rsidP="00F95C11">
      <w:pPr>
        <w:spacing w:after="0"/>
        <w:jc w:val="both"/>
        <w:rPr>
          <w:rStyle w:val="FontStyle12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2. </w:t>
      </w:r>
      <w:r w:rsidRPr="00F95C11">
        <w:rPr>
          <w:rStyle w:val="FontStyle12"/>
          <w:sz w:val="28"/>
          <w:szCs w:val="28"/>
        </w:rPr>
        <w:t xml:space="preserve">Опубликовать настоящее постановление в информационном бюллетене </w:t>
      </w:r>
      <w:r w:rsidR="00F95C11">
        <w:rPr>
          <w:rStyle w:val="FontStyle12"/>
          <w:sz w:val="28"/>
          <w:szCs w:val="28"/>
        </w:rPr>
        <w:t xml:space="preserve"> </w:t>
      </w:r>
      <w:proofErr w:type="spellStart"/>
      <w:r w:rsidR="00F95C11">
        <w:rPr>
          <w:rStyle w:val="FontStyle12"/>
          <w:sz w:val="28"/>
          <w:szCs w:val="28"/>
        </w:rPr>
        <w:t>Рожкин</w:t>
      </w:r>
      <w:r w:rsidRPr="00F95C11">
        <w:rPr>
          <w:rStyle w:val="FontStyle12"/>
          <w:sz w:val="28"/>
          <w:szCs w:val="28"/>
        </w:rPr>
        <w:t>ского</w:t>
      </w:r>
      <w:proofErr w:type="spellEnd"/>
      <w:r w:rsidRPr="00F95C11">
        <w:rPr>
          <w:rStyle w:val="FontStyle12"/>
          <w:sz w:val="28"/>
          <w:szCs w:val="28"/>
        </w:rPr>
        <w:t xml:space="preserve"> сельского поселения  </w:t>
      </w:r>
      <w:r w:rsidRPr="00F95C1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 в информационно-телекоммуникационной сети «Интернет».  </w:t>
      </w:r>
    </w:p>
    <w:p w:rsidR="00916DCC" w:rsidRPr="00F95C11" w:rsidRDefault="00916DCC" w:rsidP="00F95C11">
      <w:pPr>
        <w:pStyle w:val="Style2"/>
        <w:widowControl/>
        <w:tabs>
          <w:tab w:val="left" w:pos="346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F95C11">
        <w:rPr>
          <w:rStyle w:val="FontStyle12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916DCC" w:rsidRDefault="00916DCC" w:rsidP="00F95C11">
      <w:pPr>
        <w:pStyle w:val="Style2"/>
        <w:widowControl/>
        <w:tabs>
          <w:tab w:val="left" w:pos="346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F95C11">
        <w:rPr>
          <w:rStyle w:val="FontStyle12"/>
          <w:sz w:val="28"/>
          <w:szCs w:val="28"/>
        </w:rPr>
        <w:t xml:space="preserve">4. </w:t>
      </w:r>
      <w:proofErr w:type="gramStart"/>
      <w:r w:rsidRPr="00F95C11">
        <w:rPr>
          <w:rStyle w:val="FontStyle12"/>
          <w:sz w:val="28"/>
          <w:szCs w:val="28"/>
        </w:rPr>
        <w:t>Контроль за</w:t>
      </w:r>
      <w:proofErr w:type="gramEnd"/>
      <w:r w:rsidRPr="00F95C11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F95C11" w:rsidRPr="00F95C11" w:rsidRDefault="00F95C11" w:rsidP="00F95C11">
      <w:pPr>
        <w:pStyle w:val="Style2"/>
        <w:widowControl/>
        <w:tabs>
          <w:tab w:val="left" w:pos="346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916DCC" w:rsidRPr="00F95C11" w:rsidRDefault="00F95C11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</w:t>
      </w:r>
      <w:r w:rsidR="00916DCC"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 w:rsidR="00F95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F95C11">
        <w:rPr>
          <w:rFonts w:ascii="Times New Roman" w:hAnsi="Times New Roman" w:cs="Times New Roman"/>
          <w:sz w:val="28"/>
          <w:szCs w:val="28"/>
        </w:rPr>
        <w:t>В.Г.Кучков</w:t>
      </w:r>
      <w:proofErr w:type="spellEnd"/>
      <w:r w:rsidR="00F95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CC" w:rsidRPr="00F95C11" w:rsidRDefault="00916DCC" w:rsidP="00F95C11">
      <w:pPr>
        <w:shd w:val="clear" w:color="auto" w:fill="FFFFFF"/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16DCC" w:rsidRPr="00F95C11" w:rsidRDefault="00916DCC" w:rsidP="00F95C11">
      <w:pPr>
        <w:shd w:val="clear" w:color="auto" w:fill="FFFFFF"/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6DCC" w:rsidRPr="00F95C11" w:rsidRDefault="00F95C11" w:rsidP="00F95C11">
      <w:pPr>
        <w:shd w:val="clear" w:color="auto" w:fill="FFFFFF"/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</w:t>
      </w:r>
      <w:r w:rsidR="00916DCC"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6DCC" w:rsidRPr="00F95C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16DCC"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916DCC" w:rsidRPr="00F95C1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2895">
        <w:rPr>
          <w:rFonts w:ascii="Times New Roman" w:hAnsi="Times New Roman" w:cs="Times New Roman"/>
          <w:sz w:val="28"/>
          <w:szCs w:val="28"/>
        </w:rPr>
        <w:t>а Кировской области  от  17.03.2021 года № 12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Pr="00F95C11">
        <w:rPr>
          <w:rFonts w:ascii="Times New Roman" w:hAnsi="Times New Roman" w:cs="Times New Roman"/>
          <w:b/>
          <w:sz w:val="28"/>
          <w:szCs w:val="28"/>
        </w:rPr>
        <w:t xml:space="preserve">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</w:r>
    </w:p>
    <w:p w:rsidR="00916DCC" w:rsidRPr="00F95C11" w:rsidRDefault="00916DCC" w:rsidP="00F95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16DCC" w:rsidRPr="00F95C11" w:rsidRDefault="00916DCC" w:rsidP="00F95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916DCC" w:rsidRPr="00F95C11" w:rsidRDefault="00916DCC" w:rsidP="00F95C1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916DCC" w:rsidRPr="00F95C11" w:rsidRDefault="00916DCC" w:rsidP="00F95C1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 1.1.1.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F66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97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администрации </w:t>
      </w:r>
      <w:proofErr w:type="spellStart"/>
      <w:r w:rsidR="00F6697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Администрация) при оказании муниципальной услуги. </w:t>
      </w:r>
    </w:p>
    <w:p w:rsidR="00916DCC" w:rsidRPr="00F95C11" w:rsidRDefault="00916DCC" w:rsidP="00F95C11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1.1.2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916DCC" w:rsidRPr="00F95C11" w:rsidRDefault="00916DCC" w:rsidP="00F95C11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Налоговый Кодекс Российской Федерации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(часть первая) («Собрание законодательства Российской Федерации», 03.08.1998, № 31, ст. 3824);</w:t>
      </w:r>
    </w:p>
    <w:p w:rsidR="00916DCC" w:rsidRPr="00F95C11" w:rsidRDefault="00916DCC" w:rsidP="00F95C11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hyperlink r:id="rId11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916DCC" w:rsidRPr="00F95C11" w:rsidRDefault="00916DCC" w:rsidP="00F95C11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закон </w:t>
      </w:r>
      <w:hyperlink r:id="rId12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от 27.07.2010 № 210-ФЗ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 168)</w:t>
      </w:r>
      <w:bookmarkStart w:id="0" w:name="Par53"/>
      <w:bookmarkEnd w:id="0"/>
      <w:r w:rsidRPr="00F95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gramStart"/>
      <w:r w:rsidRPr="00F95C11">
        <w:rPr>
          <w:rFonts w:ascii="Times New Roman" w:hAnsi="Times New Roman" w:cs="Times New Roman"/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916DCC" w:rsidRPr="00F95C11" w:rsidRDefault="00916DCC" w:rsidP="00F95C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1.2.1.         Заявителем при предоставлении муниципальной услуги является 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обратившееся в Администрацию сельского поселения с запросом о предоставлении муниципальной услуги, выраженным в устной, письменной или электронной форме (далее – заявитель).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1.3.1. Место н</w:t>
      </w:r>
      <w:r w:rsidR="00F66971">
        <w:rPr>
          <w:rFonts w:ascii="Times New Roman" w:hAnsi="Times New Roman" w:cs="Times New Roman"/>
          <w:sz w:val="28"/>
          <w:szCs w:val="28"/>
        </w:rPr>
        <w:t>ахождения Администрации: 612943: с. Рожки, ул</w:t>
      </w:r>
      <w:proofErr w:type="gramStart"/>
      <w:r w:rsidR="00F6697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66971">
        <w:rPr>
          <w:rFonts w:ascii="Times New Roman" w:hAnsi="Times New Roman" w:cs="Times New Roman"/>
          <w:sz w:val="28"/>
          <w:szCs w:val="28"/>
        </w:rPr>
        <w:t>ктябрьская, д.118</w:t>
      </w:r>
      <w:r w:rsidRPr="00F95C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район, Кировская область, Российская Федерация, к</w:t>
      </w:r>
      <w:r w:rsidR="00F66971">
        <w:rPr>
          <w:rFonts w:ascii="Times New Roman" w:hAnsi="Times New Roman" w:cs="Times New Roman"/>
          <w:sz w:val="28"/>
          <w:szCs w:val="28"/>
        </w:rPr>
        <w:t>онтактный телефон: 8(83347) 3-12-31</w:t>
      </w:r>
      <w:r w:rsidRPr="00F95C11">
        <w:rPr>
          <w:rFonts w:ascii="Times New Roman" w:hAnsi="Times New Roman" w:cs="Times New Roman"/>
          <w:sz w:val="28"/>
          <w:szCs w:val="28"/>
        </w:rPr>
        <w:t>.</w:t>
      </w:r>
      <w:r w:rsidR="00F66971">
        <w:rPr>
          <w:rFonts w:ascii="Times New Roman" w:hAnsi="Times New Roman" w:cs="Times New Roman"/>
          <w:sz w:val="28"/>
          <w:szCs w:val="28"/>
        </w:rPr>
        <w:t xml:space="preserve">, 3-12-32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заинтересованные лица обращаются: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sz w:val="28"/>
          <w:szCs w:val="28"/>
        </w:rPr>
        <w:t xml:space="preserve">- лично в Администрацию, расположенную по адресу: </w:t>
      </w:r>
      <w:r w:rsidR="00F66971">
        <w:rPr>
          <w:rFonts w:ascii="Times New Roman" w:hAnsi="Times New Roman" w:cs="Times New Roman"/>
          <w:sz w:val="28"/>
          <w:szCs w:val="28"/>
        </w:rPr>
        <w:t>с. Рожки</w:t>
      </w:r>
      <w:r w:rsidRPr="00F95C11">
        <w:rPr>
          <w:rFonts w:ascii="Times New Roman" w:hAnsi="Times New Roman" w:cs="Times New Roman"/>
          <w:sz w:val="28"/>
          <w:szCs w:val="28"/>
        </w:rPr>
        <w:t>,</w:t>
      </w:r>
      <w:r w:rsidR="00F66971">
        <w:rPr>
          <w:rFonts w:ascii="Times New Roman" w:hAnsi="Times New Roman" w:cs="Times New Roman"/>
          <w:sz w:val="28"/>
          <w:szCs w:val="28"/>
        </w:rPr>
        <w:t xml:space="preserve"> ул. Октябрьская, д.118</w:t>
      </w:r>
      <w:r w:rsidRPr="00F95C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район, Кировская область, Российская Федерация, </w:t>
      </w:r>
      <w:proofErr w:type="gramEnd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- по электронной почте;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по факсимильной связи.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График (режим) работы Администрации: рабочие дни с 8.00 до 16.00,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перерыв на обед с 12-00 до 13-00, суббота и воскресенье - выходные дни.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1) в табличном виде на информационных стендах Администрации;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2) в информационно-телекоммуникационной сети «Интернет»;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3) на региональном портале государственных услуг.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1)          извлечения из нормативных правовых актов, устанавливающих порядок и условия предоставления муниципальной услуги;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2)          текст административного регламента с приложениями;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3)          блок-схему (согласно Приложению № 2 к Административному регламенту);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4)          перечень документов, необходимых для предоставления муниципальной услуги, и требования, предъявляемые к этим документам;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5)          порядок информирования о ходе предоставления муниципальной услуги;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6)         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          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1.3.5.            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1.3.6.         При необходимости получения консультаций заявители обращаются в Администрацию.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1.3.7.                  Консультации по процедуре предоставления муниципальной услуги могут осуществляться: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1.3.8.                  Требования к форме и характеру взаимодействия должностных лиц Администрации с заявителями: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регистрации указанного запроса;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Администрации,</w:t>
      </w:r>
      <w:r w:rsidRPr="00F95C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95C11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Администрации, должен кратко подвести итог разговора и перечислить действия, которые следует предпринять заявителю;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- должностные лица Администрации,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2.2.1. Муниципальную услугу предоставляет администрация </w:t>
      </w:r>
      <w:proofErr w:type="spellStart"/>
      <w:r w:rsidR="00F6697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Администрация).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2.2.2.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27.07.2010г. </w:t>
      </w:r>
      <w:hyperlink r:id="rId13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(далее – Закон)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>, муниципальными правовыми актами, за исключением документов, включенных в определенный частью 6 статьи 7 Закона перечень документов. Данные документы и информация предоставляются в рамках межведомственного взаимодействия.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Результат предоставления муниципальной услуги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- устное разъяснение заявителям по существу поставленных вопросов; 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направление заявителям письменного ответа по существу поставленных в обращении вопросов;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направление заявителям уведомления о причинах оставления обращения без ответа по существу поставленных в нем вопросов.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2.4.1. Письменные обращения подлежат обязательной регистрации в течение 1 (одного) рабочего дня с момента поступления в Администрацию. Регистрация поступивших обращений заявителей осуществляется специалистом  Администрации.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Поступившие обращения регистрируются в порядке, установленном Инструкцией по делопроизводству Администрации.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  2.4.2. Срок рассмотрения письменных обращений - 30 дней со дня регистрации запроса в Администрации. Срок рассмотрения обращения может быть продлен Главой муниц</w:t>
      </w:r>
      <w:r w:rsidR="00F66971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F66971">
        <w:rPr>
          <w:rFonts w:ascii="Times New Roman" w:hAnsi="Times New Roman" w:cs="Times New Roman"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95C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95C11">
        <w:rPr>
          <w:rFonts w:ascii="Times New Roman" w:hAnsi="Times New Roman" w:cs="Times New Roman"/>
          <w:sz w:val="28"/>
          <w:szCs w:val="28"/>
        </w:rPr>
        <w:t xml:space="preserve"> района Кировской области, но не более чем на 30 дней, с обязательным уведомлением об этом заявителя и обоснованием о необходимости продления срока. Срок устного разъяснения не должен превышать 15 минут.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2.5.1.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письменное обращение (запрос) по установленной форме (приложение 1);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(заявителей), являющегося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лицом, либо личность представителя физического или юридического лица;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2.5.2.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2.5.3.Письменное обращение (запрос) должно быть четким (включая имеющиеся на нем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содержание, не должно содержать нецензурные либо оскорбительные выражения.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2.5.4.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2.6.1.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2.6.2. Документы не соответствуют требованиям, установленным пунктом 2.6.3 настоящего Административного регламента.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2.6.3. Предоставление заявителем документов, содержащих ошибки или противоречивые сведения.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2.6.4. Заявление подано лицом, не уполномоченным совершать такого рода действия.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2.7. Исчерпывающий перечень оснований для отказа 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  2.7.1. В предоставлении муниципальной услуги заявителю отказывается в случаях: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отсутствие сведений о фамилии, имени и отчестве заявителя, почтовом адресе – для физических лиц;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отсутствие полного наименования, адреса места нахождения – для юридических лиц;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- отсутствие адреса местонахождения объекта, в отношении которого испрашивается информация;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- отсутствие копии доверенности – для представителей физических и юридических лиц, действующих на основании доверенности;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 - невозможность идентификации объекта по указанным в заявлении сведениям;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 - не читаемость текста заявления и (или) приложений к нему, указанных в заявлении, полученных по средствам факсимильной связи;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 - неполучение по средствам факсимильной связи приложений к заявлению, если они указаны в заявлении;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- несоответствие обращения содержанию муниципальной услуги;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      - запрашиваемая информация относится к информации ограниченного доступа;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- отсутствие запрашиваемой информации.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2.7.2. Граждане имеют право повторно обратиться в Администрацию за получением муниципальной услуги после устранения предусмотренных пунктом 2.7.1. оснований для отказа в предоставлении муниципальной услуги.</w:t>
      </w:r>
      <w:r w:rsidRPr="00F95C1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F95C11">
        <w:rPr>
          <w:rFonts w:ascii="Times New Roman" w:hAnsi="Times New Roman" w:cs="Times New Roman"/>
          <w:sz w:val="28"/>
          <w:szCs w:val="28"/>
        </w:rPr>
        <w:t xml:space="preserve"> </w:t>
      </w:r>
      <w:r w:rsidRPr="00F95C11">
        <w:rPr>
          <w:rFonts w:ascii="Times New Roman" w:hAnsi="Times New Roman" w:cs="Times New Roman"/>
          <w:b/>
          <w:bCs/>
          <w:sz w:val="28"/>
          <w:szCs w:val="28"/>
        </w:rPr>
        <w:t>Перечень услуг, необходимых и обязательных для предоставления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2.10.2.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2.10.3. Максимальный срок ожидания в очереди при получении результата предоставления муниципальной услуги не должен превышать 15 минут.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2.11.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2.11.1. Срок регистрации запроса заявителя о предоставлении муниципальной услуги не должен превышать 15 минут.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2.11.2. Срок регистрации запроса заявителя организациями, участвующими в предоставлении муниципальной услуги, не должен превышать 15 минут.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2.12.1.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2.12.4.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2.12.8. При предоставлении муниципальной услуги </w:t>
      </w:r>
      <w:bookmarkStart w:id="1" w:name="sub_1501"/>
      <w:r w:rsidRPr="00F95C11">
        <w:rPr>
          <w:rFonts w:ascii="Times New Roman" w:hAnsi="Times New Roman" w:cs="Times New Roman"/>
          <w:sz w:val="28"/>
          <w:szCs w:val="28"/>
        </w:rPr>
        <w:t>инвалидам обеспечиваются (включая инвалидов, использующих кресла-коляски и собак-проводников):</w:t>
      </w:r>
      <w:bookmarkEnd w:id="1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11"/>
      <w:r w:rsidRPr="00F95C11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  <w:bookmarkEnd w:id="2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13"/>
      <w:r w:rsidRPr="00F95C11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bookmarkEnd w:id="3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14"/>
      <w:r w:rsidRPr="00F95C11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  <w:bookmarkEnd w:id="4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15"/>
      <w:r w:rsidRPr="00F95C11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  <w:bookmarkEnd w:id="5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17"/>
      <w:proofErr w:type="gramStart"/>
      <w:r w:rsidRPr="00F95C11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</w:t>
      </w:r>
      <w:bookmarkEnd w:id="6"/>
      <w:r w:rsidR="004A56E3" w:rsidRPr="00F95C11">
        <w:rPr>
          <w:rFonts w:ascii="Times New Roman" w:hAnsi="Times New Roman" w:cs="Times New Roman"/>
          <w:sz w:val="28"/>
          <w:szCs w:val="28"/>
        </w:rPr>
        <w:fldChar w:fldCharType="begin"/>
      </w:r>
      <w:r w:rsidRPr="00F95C11">
        <w:rPr>
          <w:rFonts w:ascii="Times New Roman" w:hAnsi="Times New Roman" w:cs="Times New Roman"/>
          <w:sz w:val="28"/>
          <w:szCs w:val="28"/>
        </w:rPr>
        <w:instrText xml:space="preserve"> HYPERLINK "http://pravo.minjust.ru/" </w:instrText>
      </w:r>
      <w:r w:rsidR="004A56E3" w:rsidRPr="00F95C11">
        <w:rPr>
          <w:rFonts w:ascii="Times New Roman" w:hAnsi="Times New Roman" w:cs="Times New Roman"/>
          <w:sz w:val="28"/>
          <w:szCs w:val="28"/>
        </w:rPr>
        <w:fldChar w:fldCharType="separate"/>
      </w:r>
      <w:r w:rsidRPr="00F95C11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форме</w:t>
      </w:r>
      <w:r w:rsidR="004A56E3" w:rsidRPr="00F95C11">
        <w:rPr>
          <w:rFonts w:ascii="Times New Roman" w:hAnsi="Times New Roman" w:cs="Times New Roman"/>
          <w:sz w:val="28"/>
          <w:szCs w:val="28"/>
        </w:rPr>
        <w:fldChar w:fldCharType="end"/>
      </w:r>
      <w:r w:rsidRPr="00F95C11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4" w:history="1">
        <w:r w:rsidRPr="00F95C11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порядке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, которые определяются федеральным органом исполнительной власти, осуществляющим </w:t>
      </w:r>
      <w:r w:rsidRPr="00F95C11">
        <w:rPr>
          <w:rFonts w:ascii="Times New Roman" w:hAnsi="Times New Roman" w:cs="Times New Roman"/>
          <w:sz w:val="28"/>
          <w:szCs w:val="28"/>
        </w:rP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6) оказание помощи инвалидам в преодолении барьеров, мешающих получению ими услуг наравне с другими лицами.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2) соблюдение срока предоставления муниципальной услуги;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3)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4) обоснованность отказа в приеме документов;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5) обоснованность отказа в предоставлении муниципальной услуги;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6) своевременное принятие решения.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7) возможность получения информации о ходе предоставления муниципальной услуги.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2.14. Особенности предоставления муниципальных услуг в многофункциональных центрах и особенности предоставления муниципальных услуг в электронной форме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2.14.1.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2.14.2. Запросы и обращения, поступившие в Администрацию в форме электронного документа, подлежат рассмотрению в порядке, установленном </w:t>
      </w:r>
      <w:r w:rsidRPr="00F95C1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Административным регламентом для письменных обращений.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F95C1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16DCC" w:rsidRPr="00F95C11" w:rsidRDefault="00916DCC" w:rsidP="00F95C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 xml:space="preserve">3.1.               Организация предоставления муниципальной услуги включает </w:t>
      </w:r>
      <w:proofErr w:type="gramStart"/>
      <w:r w:rsidRPr="00F95C1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95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>себя следующие административные процедуры: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приём, регистрация документов;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 xml:space="preserve">              3.2. Административная процедура по приёму, регистрации документов.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заявления, копии доверенности представителя и других документов (далее по тексту – документы).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3.2.2. Прием и регистрация документов осуществляется специалистом не позднее 1 дня, последующего за днем поступления..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3.2.3. Срок административной процедуры приёма, регистрации документов не должен превышать 3 рабочих дней.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 xml:space="preserve">   3.3. Административная процедура по рассмотрению документов и принятие решения.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3.3.1. В начале административной процедуры специалист, ответственный за предоставление муниципальной услуги, анализирует представленные документы и устанавливает: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- соответствие их требованиям Регламента;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- достаточность информации для идентификации объекта, в отношении которого испрашивается информация.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3.3.2. По результатам рассмотрения документов специалист, ответственный за предоставление муниципальной услуги, принимает решение: о предоставлении информации об объекте; об отказе в предоставлении информации об объекте.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3.3.3. По результатам рассмотрения представленных документов готовиться ответ заявителю.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3.3.4. Срок административной процедуры не должен превышать 20 рабочих дней.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>              3.4. Административная процедура по выдаче результата предоставления муниципальной услуги.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3.4.1. Специалист в течение одного рабочего дня регистрирует документ, являющийся результатом предоставления муниципальной услуги, и не позднее следующего дня направляет его заявителю (его представителю) письмом.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3.4.2. Если в заявлении указано пожелание заявителя получить результат предоставления муниципальной услуги лично, и имеется его контактный телефон, специалист, в день регистрации извещает заявителя (его представителя) о готовности документа, являющегося результатом предоставления муниципальной услуги и возможности его получения.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3.4.3. Срок административной процедуры не должен превышать 3 рабочих дней.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Pr="00F95C11">
        <w:rPr>
          <w:rFonts w:ascii="Times New Roman" w:hAnsi="Times New Roman" w:cs="Times New Roman"/>
          <w:b/>
          <w:sz w:val="28"/>
          <w:szCs w:val="28"/>
        </w:rPr>
        <w:t xml:space="preserve">3.5. Блок-схема предоставления муниципальной услуги приведена в приложении № 2 к Регламенту.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Pr="00F95C11">
        <w:rPr>
          <w:rFonts w:ascii="Times New Roman" w:hAnsi="Times New Roman" w:cs="Times New Roman"/>
          <w:b/>
          <w:sz w:val="28"/>
          <w:szCs w:val="28"/>
        </w:rPr>
        <w:t>3.6. Обращения заявителей принимаются лично, почтой, через официальный адрес электронно</w:t>
      </w:r>
      <w:r w:rsidR="00F66971">
        <w:rPr>
          <w:rFonts w:ascii="Times New Roman" w:hAnsi="Times New Roman" w:cs="Times New Roman"/>
          <w:b/>
          <w:sz w:val="28"/>
          <w:szCs w:val="28"/>
        </w:rPr>
        <w:t xml:space="preserve">й почты администрации </w:t>
      </w:r>
      <w:proofErr w:type="spellStart"/>
      <w:r w:rsidR="00F66971">
        <w:rPr>
          <w:rFonts w:ascii="Times New Roman" w:hAnsi="Times New Roman" w:cs="Times New Roman"/>
          <w:b/>
          <w:sz w:val="28"/>
          <w:szCs w:val="28"/>
        </w:rPr>
        <w:t>Рожкин</w:t>
      </w:r>
      <w:r w:rsidRPr="00F95C1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95C1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поселения.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F95C1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настоящего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F95C1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правовых актов, устанавливающих требования к предоставлению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4.1.1. Глава муниципального образования осуществляет текущий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4.2.1.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2) в информационно-телекоммуникационных сетях общего пользования (в том числе в сети Интернет);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 Кировской области».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5.3. Заявитель может обратиться с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F95C11">
        <w:rPr>
          <w:rFonts w:ascii="Times New Roman" w:hAnsi="Times New Roman" w:cs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F95C1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95C11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C1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F66971" w:rsidRDefault="00F66971" w:rsidP="00F95C1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916DCC" w:rsidRPr="00F95C11" w:rsidRDefault="00916DCC" w:rsidP="00F95C11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F95C11">
        <w:rPr>
          <w:sz w:val="28"/>
          <w:szCs w:val="28"/>
        </w:rPr>
        <w:lastRenderedPageBreak/>
        <w:t> </w:t>
      </w:r>
      <w:r w:rsidRPr="00F95C11">
        <w:rPr>
          <w:b/>
          <w:sz w:val="28"/>
          <w:szCs w:val="28"/>
        </w:rPr>
        <w:t xml:space="preserve">Приложение 1 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tbl>
      <w:tblPr>
        <w:tblW w:w="572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674"/>
      </w:tblGrid>
      <w:tr w:rsidR="00916DCC" w:rsidRPr="00F95C11" w:rsidTr="004435B0">
        <w:trPr>
          <w:trHeight w:val="3420"/>
        </w:trPr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DCC" w:rsidRPr="00F95C11" w:rsidRDefault="00916DCC" w:rsidP="00F95C11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Главе муниципаль</w:t>
            </w:r>
            <w:r w:rsidR="00F66971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</w:t>
            </w:r>
            <w:proofErr w:type="spellStart"/>
            <w:r w:rsidR="00F66971">
              <w:rPr>
                <w:rFonts w:ascii="Times New Roman" w:hAnsi="Times New Roman" w:cs="Times New Roman"/>
                <w:sz w:val="28"/>
                <w:szCs w:val="28"/>
              </w:rPr>
              <w:t>Рожкин</w:t>
            </w: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 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для физических лиц:____________________________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 xml:space="preserve">____ по адресу: 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паспорт______________________________________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</w:t>
            </w:r>
            <w:proofErr w:type="spellEnd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.: ________________________________________;</w:t>
            </w:r>
            <w:proofErr w:type="gramEnd"/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для юридических лиц: _________________________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ОГРН: _______________________________________,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ИНН: ________________________________________,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E-mail</w:t>
            </w:r>
            <w:proofErr w:type="spellEnd"/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______________________________________,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________________________________________</w:t>
            </w:r>
          </w:p>
        </w:tc>
      </w:tr>
    </w:tbl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DCC" w:rsidRPr="00F95C11" w:rsidRDefault="00916DCC" w:rsidP="00F66971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916DCC" w:rsidRPr="00F95C11" w:rsidRDefault="00916DCC" w:rsidP="00F669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16DCC" w:rsidRPr="00F95C11" w:rsidRDefault="00916DCC" w:rsidP="00F669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по даче письменных разъяснений по вопросам применения</w:t>
      </w:r>
    </w:p>
    <w:p w:rsidR="00916DCC" w:rsidRPr="00F95C11" w:rsidRDefault="00916DCC" w:rsidP="00F669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муниципального образования</w:t>
      </w:r>
    </w:p>
    <w:p w:rsidR="00916DCC" w:rsidRPr="00F95C11" w:rsidRDefault="00916DCC" w:rsidP="00F6697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о местных налогах и сборах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            Прошу дать разъяснение по вопросу ___________________________</w:t>
      </w:r>
    </w:p>
    <w:p w:rsidR="00916DCC" w:rsidRPr="00F95C11" w:rsidRDefault="00916DCC" w:rsidP="00F95C11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__________________________________________________________________ 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Настоящим заявлением даю согласие на обработку персональных данных в соответствии с Федеральным законом от 27 июля 2006 года </w:t>
      </w:r>
      <w:hyperlink r:id="rId15" w:tgtFrame="_blank" w:history="1">
        <w:r w:rsidRPr="00F95C11">
          <w:rPr>
            <w:rFonts w:ascii="Times New Roman" w:hAnsi="Times New Roman" w:cs="Times New Roman"/>
            <w:sz w:val="28"/>
            <w:szCs w:val="28"/>
          </w:rPr>
          <w:t>№ 152-ФЗ</w:t>
        </w:r>
      </w:hyperlink>
      <w:r w:rsidRPr="00F95C11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Способ получения ответа: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lastRenderedPageBreak/>
        <w:t>- путем вручения на руки в помещении администрации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 - путём письменного почтового отправления простым письмом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(дата)                 (подпись) 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C1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F95C1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по даче письменных разъяснений налогоплательщикам по вопросам применения нормативных правовых актов 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о местных налогах и сборах </w:t>
      </w:r>
    </w:p>
    <w:p w:rsidR="00916DCC" w:rsidRPr="00F95C11" w:rsidRDefault="00916DCC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5C1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tbl>
      <w:tblPr>
        <w:tblW w:w="7938" w:type="dxa"/>
        <w:tblInd w:w="416" w:type="dxa"/>
        <w:tblCellMar>
          <w:left w:w="0" w:type="dxa"/>
          <w:right w:w="0" w:type="dxa"/>
        </w:tblCellMar>
        <w:tblLook w:val="04A0"/>
      </w:tblPr>
      <w:tblGrid>
        <w:gridCol w:w="7938"/>
      </w:tblGrid>
      <w:tr w:rsidR="00916DCC" w:rsidRPr="00F95C11" w:rsidTr="004435B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16DCC" w:rsidRPr="00F95C11" w:rsidRDefault="004A56E3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7.85pt;margin-top:-.1pt;width:0;height:59.8pt;z-index:251660288;mso-position-horizontal-relative:text;mso-position-vertical-relative:text" o:connectortype="straight" strokeweight="3pt">
            <v:stroke endarrow="block"/>
          </v:shape>
        </w:pict>
      </w:r>
      <w:r w:rsidR="00916DCC" w:rsidRPr="00F95C11">
        <w:rPr>
          <w:rFonts w:ascii="Times New Roman" w:hAnsi="Times New Roman" w:cs="Times New Roman"/>
          <w:sz w:val="28"/>
          <w:szCs w:val="28"/>
        </w:rPr>
        <w:t> </w:t>
      </w:r>
      <w:r w:rsidRPr="004A56E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29pt"/>
        </w:pict>
      </w:r>
      <w:r w:rsidR="00916DCC" w:rsidRPr="00F95C11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tbl>
      <w:tblPr>
        <w:tblW w:w="7938" w:type="dxa"/>
        <w:tblInd w:w="416" w:type="dxa"/>
        <w:tblCellMar>
          <w:left w:w="0" w:type="dxa"/>
          <w:right w:w="0" w:type="dxa"/>
        </w:tblCellMar>
        <w:tblLook w:val="04A0"/>
      </w:tblPr>
      <w:tblGrid>
        <w:gridCol w:w="7938"/>
      </w:tblGrid>
      <w:tr w:rsidR="00916DCC" w:rsidRPr="00F95C11" w:rsidTr="004435B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16DCC" w:rsidRPr="00F95C11" w:rsidRDefault="00916DCC" w:rsidP="00F95C1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916DCC" w:rsidRPr="00F95C11" w:rsidRDefault="00916DCC" w:rsidP="00F95C1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 xml:space="preserve">о даче письменных разъяснений по вопросам применения муниципальных правовых актов о налогах и сборах </w:t>
            </w:r>
          </w:p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16DCC" w:rsidRPr="00F95C11" w:rsidRDefault="004A56E3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22.35pt;margin-top:.75pt;width:0;height:59.85pt;z-index:251661312;mso-position-horizontal-relative:text;mso-position-vertical-relative:text" o:connectortype="straight" strokeweight="3pt">
            <v:stroke endarrow="block"/>
          </v:shape>
        </w:pict>
      </w:r>
      <w:r w:rsidR="00916DCC" w:rsidRPr="00F95C11">
        <w:rPr>
          <w:rFonts w:ascii="Times New Roman" w:hAnsi="Times New Roman" w:cs="Times New Roman"/>
          <w:sz w:val="28"/>
          <w:szCs w:val="28"/>
        </w:rPr>
        <w:t> </w:t>
      </w:r>
      <w:r w:rsidRPr="004A56E3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6pt;height:29pt"/>
        </w:pict>
      </w:r>
      <w:r w:rsidR="00916DCC" w:rsidRPr="00F95C11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tbl>
      <w:tblPr>
        <w:tblW w:w="0" w:type="auto"/>
        <w:tblInd w:w="517" w:type="dxa"/>
        <w:tblCellMar>
          <w:left w:w="0" w:type="dxa"/>
          <w:right w:w="0" w:type="dxa"/>
        </w:tblCellMar>
        <w:tblLook w:val="04A0"/>
      </w:tblPr>
      <w:tblGrid>
        <w:gridCol w:w="8042"/>
      </w:tblGrid>
      <w:tr w:rsidR="00916DCC" w:rsidRPr="00F95C11" w:rsidTr="004435B0">
        <w:trPr>
          <w:trHeight w:val="883"/>
        </w:trPr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DCC" w:rsidRPr="00F95C11" w:rsidRDefault="00916DCC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16DCC" w:rsidRPr="00F95C11" w:rsidRDefault="004A56E3" w:rsidP="00F95C11">
            <w:pPr>
              <w:spacing w:before="100" w:beforeAutospacing="1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201.75pt;margin-top:16.55pt;width:2.25pt;height:70.5pt;z-index:251665408" o:connectortype="straight" strokeweight="3pt">
                  <v:stroke endarrow="block"/>
                </v:shape>
              </w:pict>
            </w:r>
            <w:r w:rsidR="00916DCC" w:rsidRPr="00F95C1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результатов рассмотрения заявления </w:t>
            </w:r>
          </w:p>
        </w:tc>
      </w:tr>
    </w:tbl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sz w:val="28"/>
          <w:szCs w:val="28"/>
        </w:rPr>
        <w:t> </w:t>
      </w:r>
      <w:r w:rsidR="004A56E3" w:rsidRPr="004A56E3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70pt;height:29pt"/>
        </w:pict>
      </w:r>
    </w:p>
    <w:p w:rsidR="00916DCC" w:rsidRPr="00F95C11" w:rsidRDefault="004A56E3" w:rsidP="00F95C11">
      <w:pPr>
        <w:spacing w:before="100" w:beforeAutospacing="1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_x0000_s1033" type="#_x0000_t32" style="position:absolute;left:0;text-align:left;margin-left:371.6pt;margin-top:10.7pt;width:.05pt;height:47.25pt;z-index:25166745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_x0000_s1030" type="#_x0000_t32" style="position:absolute;left:0;text-align:left;margin-left:118.85pt;margin-top:10.7pt;width:252.75pt;height:0;z-index:251664384" o:connectortype="straight" strokeweight="3pt"/>
        </w:pic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_x0000_s1032" type="#_x0000_t32" style="position:absolute;left:0;text-align:left;margin-left:118.85pt;margin-top:10.7pt;width:0;height:47.25pt;z-index:251666432" o:connectortype="straight" strokeweight="3pt">
            <v:stroke endarrow="block"/>
          </v:shape>
        </w:pict>
      </w:r>
    </w:p>
    <w:p w:rsidR="00916DCC" w:rsidRPr="00F95C11" w:rsidRDefault="00916DCC" w:rsidP="00F95C1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95C1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16DCC" w:rsidRPr="00F95C11" w:rsidRDefault="004A56E3" w:rsidP="00F9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6E3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rect id="_x0000_s1029" style="position:absolute;left:0;text-align:left;margin-left:250.85pt;margin-top:2.35pt;width:234.75pt;height:85.5pt;z-index:251663360">
            <v:textbox>
              <w:txbxContent>
                <w:p w:rsidR="00916DCC" w:rsidRPr="00646563" w:rsidRDefault="00916DCC" w:rsidP="00916DC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56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письменный отказ в  предоставлении муниципальной услуги </w:t>
                  </w:r>
                </w:p>
                <w:p w:rsidR="00916DCC" w:rsidRDefault="00916DCC" w:rsidP="00916DC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.35pt;margin-top:2.35pt;width:234.75pt;height:85.5pt;z-index:251662336">
            <v:textbox>
              <w:txbxContent>
                <w:p w:rsidR="00916DCC" w:rsidRPr="00646563" w:rsidRDefault="00916DCC" w:rsidP="00916DCC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646563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  <w:p w:rsidR="00916DCC" w:rsidRDefault="00916DCC" w:rsidP="00916DCC"/>
              </w:txbxContent>
            </v:textbox>
          </v:rect>
        </w:pict>
      </w:r>
    </w:p>
    <w:p w:rsidR="008B6988" w:rsidRDefault="008B6988" w:rsidP="00F95C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8B6988" w:rsidRPr="008B6988" w:rsidRDefault="008B6988" w:rsidP="008B6988">
      <w:pPr>
        <w:rPr>
          <w:rFonts w:ascii="Times New Roman" w:hAnsi="Times New Roman" w:cs="Times New Roman"/>
          <w:sz w:val="28"/>
          <w:szCs w:val="28"/>
        </w:rPr>
      </w:pPr>
    </w:p>
    <w:p w:rsidR="008B6988" w:rsidRPr="008B6988" w:rsidRDefault="008B6988" w:rsidP="008B6988">
      <w:pPr>
        <w:rPr>
          <w:rFonts w:ascii="Times New Roman" w:hAnsi="Times New Roman" w:cs="Times New Roman"/>
          <w:sz w:val="28"/>
          <w:szCs w:val="28"/>
        </w:rPr>
      </w:pPr>
    </w:p>
    <w:p w:rsidR="008B6988" w:rsidRPr="008B6988" w:rsidRDefault="008B6988" w:rsidP="008B6988">
      <w:pPr>
        <w:rPr>
          <w:rFonts w:ascii="Times New Roman" w:hAnsi="Times New Roman" w:cs="Times New Roman"/>
          <w:sz w:val="28"/>
          <w:szCs w:val="28"/>
        </w:rPr>
      </w:pPr>
    </w:p>
    <w:p w:rsidR="008B6988" w:rsidRPr="008B6988" w:rsidRDefault="008B6988" w:rsidP="008B6988">
      <w:pPr>
        <w:rPr>
          <w:rFonts w:ascii="Times New Roman" w:hAnsi="Times New Roman" w:cs="Times New Roman"/>
          <w:sz w:val="28"/>
          <w:szCs w:val="28"/>
        </w:rPr>
      </w:pPr>
    </w:p>
    <w:p w:rsidR="008B6988" w:rsidRPr="008B6988" w:rsidRDefault="008B6988" w:rsidP="008B6988">
      <w:pPr>
        <w:rPr>
          <w:rFonts w:ascii="Times New Roman" w:hAnsi="Times New Roman" w:cs="Times New Roman"/>
          <w:sz w:val="28"/>
          <w:szCs w:val="28"/>
        </w:rPr>
      </w:pPr>
    </w:p>
    <w:p w:rsidR="008B6988" w:rsidRDefault="008B6988" w:rsidP="008B6988">
      <w:pPr>
        <w:rPr>
          <w:rFonts w:ascii="Times New Roman" w:hAnsi="Times New Roman" w:cs="Times New Roman"/>
          <w:sz w:val="28"/>
          <w:szCs w:val="28"/>
        </w:rPr>
      </w:pPr>
    </w:p>
    <w:p w:rsidR="001A06E6" w:rsidRPr="008B6988" w:rsidRDefault="008B6988" w:rsidP="008B6988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sectPr w:rsidR="001A06E6" w:rsidRPr="008B6988" w:rsidSect="005B1DF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4C00"/>
    <w:multiLevelType w:val="hybridMultilevel"/>
    <w:tmpl w:val="FE46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16DCC"/>
    <w:rsid w:val="00100EC9"/>
    <w:rsid w:val="00123DE2"/>
    <w:rsid w:val="001A06E6"/>
    <w:rsid w:val="004A56E3"/>
    <w:rsid w:val="00646563"/>
    <w:rsid w:val="00681CB8"/>
    <w:rsid w:val="008B6988"/>
    <w:rsid w:val="00916DCC"/>
    <w:rsid w:val="00AB22DF"/>
    <w:rsid w:val="00B37848"/>
    <w:rsid w:val="00CB2895"/>
    <w:rsid w:val="00F66971"/>
    <w:rsid w:val="00F9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32"/>
        <o:r id="V:Rule9" type="connector" idref="#_x0000_s1030"/>
        <o:r id="V:Rule10" type="connector" idref="#_x0000_s1027"/>
        <o:r id="V:Rule11" type="connector" idref="#_x0000_s1033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16DCC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916DCC"/>
    <w:rPr>
      <w:rFonts w:ascii="Times New Roman" w:hAnsi="Times New Roman" w:cs="Times New Roman" w:hint="default"/>
      <w:sz w:val="24"/>
      <w:szCs w:val="24"/>
    </w:rPr>
  </w:style>
  <w:style w:type="paragraph" w:styleId="a3">
    <w:name w:val="Normal (Web)"/>
    <w:basedOn w:val="a"/>
    <w:uiPriority w:val="99"/>
    <w:unhideWhenUsed/>
    <w:rsid w:val="0091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F7DE1846-3C6A-47AB-B440-B8E4CEA90C68" TargetMode="External"/><Relationship Id="rId13" Type="http://schemas.openxmlformats.org/officeDocument/2006/relationships/hyperlink" Target="http://pravo.minjust.ru:8080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BA0BFB1-06C7-4E50-A8D3-FE1045784BF1" TargetMode="External"/><Relationship Id="rId12" Type="http://schemas.openxmlformats.org/officeDocument/2006/relationships/hyperlink" Target="http://pravo.minjust.ru:8080/bigs/showDocument.html?id=BBA0BFB1-06C7-4E50-A8D3-FE1045784BF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BBA0BFB1-06C7-4E50-A8D3-FE1045784BF1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5" Type="http://schemas.openxmlformats.org/officeDocument/2006/relationships/hyperlink" Target="http://pravo.minjust.ru:8080/bigs/showDocument.html?id=0A02E7AB-81DC-427B-9BB7-ABFB1E14BDF3" TargetMode="External"/><Relationship Id="rId10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6AF0D920-92A9-47D5-A80A-740A4FE4E88B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8</cp:revision>
  <dcterms:created xsi:type="dcterms:W3CDTF">2021-02-09T06:22:00Z</dcterms:created>
  <dcterms:modified xsi:type="dcterms:W3CDTF">2021-04-05T12:35:00Z</dcterms:modified>
</cp:coreProperties>
</file>